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36" w:rsidRPr="001A0D43" w:rsidRDefault="00225E3A" w:rsidP="00F34B3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EK K-1</w:t>
      </w:r>
    </w:p>
    <w:p w:rsidR="00F34B36" w:rsidRPr="001A0D43" w:rsidRDefault="00F34B36" w:rsidP="00F34B36">
      <w:pPr>
        <w:pStyle w:val="KonuBal"/>
        <w:jc w:val="left"/>
        <w:rPr>
          <w:rFonts w:ascii="Arial" w:hAnsi="Arial" w:cs="Arial"/>
          <w:b w:val="0"/>
          <w:sz w:val="22"/>
        </w:rPr>
      </w:pPr>
    </w:p>
    <w:p w:rsidR="00F34B36" w:rsidRPr="001A0D43" w:rsidRDefault="00F34B36" w:rsidP="00F34B36">
      <w:pPr>
        <w:pStyle w:val="KonuBal"/>
        <w:jc w:val="left"/>
        <w:rPr>
          <w:rFonts w:ascii="Arial" w:hAnsi="Arial" w:cs="Arial"/>
          <w:b w:val="0"/>
          <w:sz w:val="22"/>
        </w:rPr>
      </w:pPr>
    </w:p>
    <w:p w:rsidR="00575792" w:rsidRPr="005A6D30" w:rsidRDefault="00A029BF" w:rsidP="00575792">
      <w:pPr>
        <w:pStyle w:val="AltKonuBal"/>
        <w:spacing w:line="240" w:lineRule="auto"/>
        <w:rPr>
          <w:rFonts w:ascii="Arial" w:hAnsi="Arial" w:cs="Arial"/>
          <w:bCs w:val="0"/>
          <w:sz w:val="20"/>
          <w:szCs w:val="20"/>
          <w:u w:val="none"/>
        </w:rPr>
      </w:pPr>
      <w:bookmarkStart w:id="0" w:name="Ek1"/>
      <w:bookmarkEnd w:id="0"/>
      <w:r w:rsidRPr="005A6D30">
        <w:rPr>
          <w:rFonts w:ascii="Arial" w:hAnsi="Arial" w:cs="Arial"/>
          <w:bCs w:val="0"/>
          <w:sz w:val="20"/>
          <w:szCs w:val="20"/>
          <w:u w:val="none"/>
        </w:rPr>
        <w:t>FİZİBİLİTE RAPORU FORMATI</w:t>
      </w:r>
    </w:p>
    <w:p w:rsidR="00575792" w:rsidRPr="005A6D30" w:rsidRDefault="00575792" w:rsidP="00575792">
      <w:pPr>
        <w:pStyle w:val="KonuBal"/>
        <w:pBdr>
          <w:bottom w:val="single" w:sz="4" w:space="1" w:color="auto"/>
        </w:pBdr>
        <w:rPr>
          <w:rFonts w:ascii="Arial" w:hAnsi="Arial" w:cs="Arial"/>
          <w:b w:val="0"/>
          <w:sz w:val="20"/>
          <w:szCs w:val="20"/>
        </w:rPr>
      </w:pPr>
      <w:r w:rsidRPr="005A6D30">
        <w:rPr>
          <w:rFonts w:ascii="Arial" w:hAnsi="Arial" w:cs="Arial"/>
          <w:b w:val="0"/>
          <w:sz w:val="20"/>
          <w:szCs w:val="20"/>
        </w:rPr>
        <w:t>(</w:t>
      </w:r>
      <w:r w:rsidR="00A029BF" w:rsidRPr="005A6D30">
        <w:rPr>
          <w:rFonts w:ascii="Arial" w:hAnsi="Arial" w:cs="Arial"/>
          <w:b w:val="0"/>
          <w:sz w:val="20"/>
          <w:szCs w:val="20"/>
        </w:rPr>
        <w:t>PROJE MALİYETİ</w:t>
      </w:r>
      <w:r w:rsidRPr="005A6D30">
        <w:rPr>
          <w:rFonts w:ascii="Arial" w:hAnsi="Arial" w:cs="Arial"/>
          <w:b w:val="0"/>
          <w:sz w:val="20"/>
          <w:szCs w:val="20"/>
        </w:rPr>
        <w:t xml:space="preserve"> 10 MİLYON TL VE ÜZERİNDEKİ KAMU YATIRIM PROJESİ </w:t>
      </w:r>
      <w:proofErr w:type="gramStart"/>
      <w:r w:rsidRPr="005A6D30">
        <w:rPr>
          <w:rFonts w:ascii="Arial" w:hAnsi="Arial" w:cs="Arial"/>
          <w:b w:val="0"/>
          <w:sz w:val="20"/>
          <w:szCs w:val="20"/>
        </w:rPr>
        <w:t>TEKLİFLERİ  İÇİN</w:t>
      </w:r>
      <w:proofErr w:type="gramEnd"/>
      <w:r w:rsidRPr="005A6D30">
        <w:rPr>
          <w:rFonts w:ascii="Arial" w:hAnsi="Arial" w:cs="Arial"/>
          <w:b w:val="0"/>
          <w:sz w:val="20"/>
          <w:szCs w:val="20"/>
        </w:rPr>
        <w:t>)</w:t>
      </w:r>
    </w:p>
    <w:p w:rsidR="00575792" w:rsidRPr="005A6D30" w:rsidRDefault="00575792" w:rsidP="00575792">
      <w:pPr>
        <w:ind w:firstLine="720"/>
        <w:jc w:val="center"/>
        <w:rPr>
          <w:rFonts w:ascii="Arial" w:hAnsi="Arial" w:cs="Arial"/>
        </w:rPr>
      </w:pPr>
    </w:p>
    <w:p w:rsidR="00575792" w:rsidRPr="005A6D30" w:rsidRDefault="00575792" w:rsidP="00575792">
      <w:pPr>
        <w:pStyle w:val="Balk7"/>
        <w:rPr>
          <w:sz w:val="20"/>
        </w:rPr>
      </w:pPr>
      <w:r w:rsidRPr="005A6D30">
        <w:rPr>
          <w:sz w:val="20"/>
        </w:rPr>
        <w:t xml:space="preserve">A. YÖNETİCİ ÖZETİ </w:t>
      </w:r>
      <w:r w:rsidRPr="005A6D30">
        <w:rPr>
          <w:b w:val="0"/>
          <w:bCs w:val="0"/>
          <w:sz w:val="20"/>
        </w:rPr>
        <w:t>(Proje ile ilgili bilgilerin ve fizibilite etüdü bulgularının özeti)</w:t>
      </w:r>
    </w:p>
    <w:p w:rsidR="00575792" w:rsidRPr="005A6D30" w:rsidRDefault="00575792" w:rsidP="00575792">
      <w:pPr>
        <w:pStyle w:val="NormalWeb"/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</w:p>
    <w:p w:rsidR="00575792" w:rsidRPr="005A6D30" w:rsidRDefault="00575792" w:rsidP="00575792">
      <w:pPr>
        <w:pStyle w:val="Balk7"/>
        <w:rPr>
          <w:sz w:val="20"/>
        </w:rPr>
      </w:pPr>
      <w:r w:rsidRPr="005A6D30">
        <w:rPr>
          <w:sz w:val="20"/>
        </w:rPr>
        <w:t>B. ANA RAPOR</w:t>
      </w:r>
    </w:p>
    <w:p w:rsidR="00575792" w:rsidRPr="005A6D30" w:rsidRDefault="00575792" w:rsidP="00575792">
      <w:pPr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  <w:b/>
          <w:bCs/>
        </w:rPr>
        <w:t>İÇİNDEKİLER</w:t>
      </w:r>
      <w:r w:rsidRPr="005A6D30">
        <w:rPr>
          <w:rFonts w:ascii="Arial" w:hAnsi="Arial" w:cs="Arial"/>
        </w:rPr>
        <w:t xml:space="preserve"> (içindekiler, tablo ve şekil listesi ile kısaltmalar)</w:t>
      </w:r>
    </w:p>
    <w:p w:rsidR="00575792" w:rsidRPr="005A6D30" w:rsidRDefault="00575792" w:rsidP="00575792">
      <w:pPr>
        <w:ind w:left="14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  <w:b/>
          <w:bCs/>
        </w:rPr>
        <w:t>GİRİŞ</w:t>
      </w:r>
      <w:r w:rsidRPr="005A6D30">
        <w:rPr>
          <w:rFonts w:ascii="Arial" w:hAnsi="Arial" w:cs="Arial"/>
        </w:rPr>
        <w:t xml:space="preserve"> (raporun amacı, kapsamı ve organizasyonu, çalışma yöntemi, bulguların özeti, sonuçlar ve öneriler)</w:t>
      </w:r>
    </w:p>
    <w:p w:rsidR="00575792" w:rsidRPr="005A6D30" w:rsidRDefault="00575792" w:rsidP="00575792">
      <w:pPr>
        <w:ind w:left="14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  <w:b/>
          <w:bCs/>
        </w:rPr>
        <w:t>PROJENİN TANIMI VE KAPSAMI</w:t>
      </w:r>
      <w:r w:rsidRPr="005A6D30">
        <w:rPr>
          <w:rFonts w:ascii="Arial" w:hAnsi="Arial" w:cs="Arial"/>
        </w:rPr>
        <w:t xml:space="preserve"> (projenin adı, amacı, türü, teknik içeriği, bileşenleri, büyüklüğü, uygulama süresi, uygulama yeri veya alanı, proje çıktıları, ana girdileri, hedef aldığı kitle ve/veya bölge, proje sahibi kuruluş ve yasal statüsü, yürütücü kuruluş) </w:t>
      </w:r>
    </w:p>
    <w:p w:rsidR="00575792" w:rsidRPr="005A6D30" w:rsidRDefault="00575792" w:rsidP="00575792">
      <w:pPr>
        <w:ind w:left="14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PROJENİN ARKA PLANI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proofErr w:type="spellStart"/>
      <w:r w:rsidRPr="005A6D30">
        <w:rPr>
          <w:rFonts w:ascii="Arial" w:hAnsi="Arial" w:cs="Arial"/>
        </w:rPr>
        <w:t>Sosyo</w:t>
      </w:r>
      <w:proofErr w:type="spellEnd"/>
      <w:r w:rsidRPr="005A6D30">
        <w:rPr>
          <w:rFonts w:ascii="Arial" w:hAnsi="Arial" w:cs="Arial"/>
        </w:rPr>
        <w:t>-</w:t>
      </w:r>
      <w:r w:rsidR="00A029BF" w:rsidRPr="005A6D30">
        <w:rPr>
          <w:rFonts w:ascii="Arial" w:hAnsi="Arial" w:cs="Arial"/>
        </w:rPr>
        <w:t>ekonomik Durum</w:t>
      </w:r>
      <w:r w:rsidRPr="005A6D30">
        <w:rPr>
          <w:rFonts w:ascii="Arial" w:hAnsi="Arial" w:cs="Arial"/>
        </w:rPr>
        <w:t xml:space="preserve"> (genel, </w:t>
      </w:r>
      <w:proofErr w:type="spellStart"/>
      <w:r w:rsidRPr="005A6D30">
        <w:rPr>
          <w:rFonts w:ascii="Arial" w:hAnsi="Arial" w:cs="Arial"/>
        </w:rPr>
        <w:t>sektörel</w:t>
      </w:r>
      <w:proofErr w:type="spellEnd"/>
      <w:r w:rsidRPr="005A6D30">
        <w:rPr>
          <w:rFonts w:ascii="Arial" w:hAnsi="Arial" w:cs="Arial"/>
        </w:rPr>
        <w:t xml:space="preserve"> ve/veya bölgesel)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proofErr w:type="spellStart"/>
      <w:r w:rsidRPr="005A6D30">
        <w:rPr>
          <w:rFonts w:ascii="Arial" w:hAnsi="Arial" w:cs="Arial"/>
        </w:rPr>
        <w:t>Sektörel</w:t>
      </w:r>
      <w:proofErr w:type="spellEnd"/>
      <w:r w:rsidRPr="005A6D30">
        <w:rPr>
          <w:rFonts w:ascii="Arial" w:hAnsi="Arial" w:cs="Arial"/>
        </w:rPr>
        <w:t xml:space="preserve"> ve/veya Bölgesel Politikalar ve Programlar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Kurumsal Yapılar ve Yasal Mevzuat  (teşvik ve YİD mevzuatı gibi)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Fikrinin Kaynağı ve Uygunluğu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</w:t>
      </w:r>
      <w:proofErr w:type="spellStart"/>
      <w:r w:rsidRPr="005A6D30">
        <w:rPr>
          <w:rFonts w:ascii="Arial" w:hAnsi="Arial" w:cs="Arial"/>
        </w:rPr>
        <w:t>Sektörel</w:t>
      </w:r>
      <w:proofErr w:type="spellEnd"/>
      <w:r w:rsidRPr="005A6D30">
        <w:rPr>
          <w:rFonts w:ascii="Arial" w:hAnsi="Arial" w:cs="Arial"/>
        </w:rPr>
        <w:t xml:space="preserve"> ve/veya Bölgesel Kalkınma Amaçlarına (politika, plan ve programlar) Uygunluğu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Geçmiş, Yürüyen ve Planlanan Diğer Projelerle İlişkisi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diğer kurum projeleri ile ilişkisi</w:t>
      </w:r>
    </w:p>
    <w:p w:rsidR="00575792" w:rsidRPr="005A6D30" w:rsidRDefault="00575792" w:rsidP="00575792">
      <w:pPr>
        <w:numPr>
          <w:ilvl w:val="4"/>
          <w:numId w:val="1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ile eşzamanlı götürülmesi gereken diğer kurum projeleri</w:t>
      </w:r>
    </w:p>
    <w:p w:rsidR="00575792" w:rsidRPr="005A6D30" w:rsidRDefault="00575792" w:rsidP="00575792">
      <w:pPr>
        <w:numPr>
          <w:ilvl w:val="4"/>
          <w:numId w:val="1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Projede başka kurum projesi ile fiziki çakışma oluşmamasına yönelik tedbirler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İdarenin Stratejik Planı ve Performans Programına Uygunluğu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Fikrinin Ortaya Çıkışı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Projeyle İlgili Geçmişte Yapılmış Etüt, Araştırma ve Diğer Çalışmalar</w:t>
      </w:r>
    </w:p>
    <w:p w:rsidR="00575792" w:rsidRPr="005A6D30" w:rsidRDefault="00575792" w:rsidP="00575792">
      <w:pPr>
        <w:ind w:left="288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  <w:b/>
          <w:bCs/>
        </w:rPr>
        <w:t>PROJENİN GEREKÇESİ</w:t>
      </w:r>
      <w:r w:rsidRPr="005A6D30">
        <w:rPr>
          <w:rStyle w:val="DipnotBavurusu"/>
          <w:rFonts w:ascii="Arial" w:hAnsi="Arial" w:cs="Arial"/>
          <w:b/>
          <w:bCs/>
        </w:rPr>
        <w:footnoteReference w:id="1"/>
      </w:r>
      <w:r w:rsidRPr="005A6D30">
        <w:rPr>
          <w:rFonts w:ascii="Arial" w:hAnsi="Arial" w:cs="Arial"/>
        </w:rPr>
        <w:t xml:space="preserve">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Ulusal ve Bölgesel Düzeyde Talep Analizi</w:t>
      </w:r>
    </w:p>
    <w:p w:rsidR="00575792" w:rsidRPr="005A6D30" w:rsidRDefault="00A029BF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Talebi belirleyen</w:t>
      </w:r>
      <w:r w:rsidR="00575792" w:rsidRPr="005A6D30">
        <w:rPr>
          <w:rFonts w:ascii="Arial" w:hAnsi="Arial" w:cs="Arial"/>
        </w:rPr>
        <w:t xml:space="preserve"> temel </w:t>
      </w:r>
      <w:r w:rsidRPr="005A6D30">
        <w:rPr>
          <w:rFonts w:ascii="Arial" w:hAnsi="Arial" w:cs="Arial"/>
        </w:rPr>
        <w:t>nedenler ve</w:t>
      </w:r>
      <w:r w:rsidR="00575792" w:rsidRPr="005A6D30">
        <w:rPr>
          <w:rFonts w:ascii="Arial" w:hAnsi="Arial" w:cs="Arial"/>
        </w:rPr>
        <w:t xml:space="preserve"> göstergeler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Talebin geçmişteki büyüme eğilimi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Mevcut talep düzeyi hakkında bilgiler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Mevcut kapasite ve geçmiş yıllar kapasite kullanım oranları</w:t>
      </w:r>
    </w:p>
    <w:p w:rsidR="00575792" w:rsidRPr="005A6D30" w:rsidRDefault="00575792" w:rsidP="00575792">
      <w:pPr>
        <w:numPr>
          <w:ilvl w:val="2"/>
          <w:numId w:val="6"/>
        </w:numPr>
        <w:tabs>
          <w:tab w:val="num" w:pos="2410"/>
        </w:tabs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Ulusal ve Bölgesel Düzeyde Gelecekteki </w:t>
      </w:r>
      <w:r w:rsidR="00A029BF" w:rsidRPr="005A6D30">
        <w:rPr>
          <w:rFonts w:ascii="Arial" w:hAnsi="Arial" w:cs="Arial"/>
        </w:rPr>
        <w:t>Talebin Tahmini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Bölgenin ekonomik büyüme senaryosu (hedef ve stratejiler) ve talep tahminleri ile ilişkisi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Talebin gelecekteki gelişim potansiyeli ve talebin tahmini. </w:t>
      </w:r>
    </w:p>
    <w:p w:rsidR="00575792" w:rsidRPr="005A6D30" w:rsidRDefault="00575792" w:rsidP="00575792">
      <w:pPr>
        <w:numPr>
          <w:ilvl w:val="3"/>
          <w:numId w:val="9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Talep </w:t>
      </w:r>
      <w:r w:rsidR="00A029BF" w:rsidRPr="005A6D30">
        <w:rPr>
          <w:rFonts w:ascii="Arial" w:hAnsi="Arial" w:cs="Arial"/>
        </w:rPr>
        <w:t>tahminlerine temel</w:t>
      </w:r>
      <w:r w:rsidRPr="005A6D30">
        <w:rPr>
          <w:rFonts w:ascii="Arial" w:hAnsi="Arial" w:cs="Arial"/>
        </w:rPr>
        <w:t xml:space="preserve"> teşkil eden varsayımlar, çalışmalar ve kullanılan yöntemler  (basit </w:t>
      </w:r>
      <w:proofErr w:type="spellStart"/>
      <w:r w:rsidRPr="005A6D30">
        <w:rPr>
          <w:rFonts w:ascii="Arial" w:hAnsi="Arial" w:cs="Arial"/>
        </w:rPr>
        <w:t>ekstrapolasyon</w:t>
      </w:r>
      <w:proofErr w:type="spellEnd"/>
      <w:r w:rsidRPr="005A6D30">
        <w:rPr>
          <w:rFonts w:ascii="Arial" w:hAnsi="Arial" w:cs="Arial"/>
        </w:rPr>
        <w:t>, model vb.)</w:t>
      </w:r>
    </w:p>
    <w:p w:rsidR="00575792" w:rsidRPr="005A6D30" w:rsidRDefault="00575792" w:rsidP="00575792">
      <w:pPr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MAL VE/</w:t>
      </w:r>
      <w:r w:rsidR="00A029BF" w:rsidRPr="005A6D30">
        <w:rPr>
          <w:rFonts w:ascii="Arial" w:hAnsi="Arial" w:cs="Arial"/>
          <w:b/>
          <w:bCs/>
        </w:rPr>
        <w:t>VEYA HİZMETLERİN SATIŞ</w:t>
      </w:r>
      <w:r w:rsidRPr="005A6D30">
        <w:rPr>
          <w:rFonts w:ascii="Arial" w:hAnsi="Arial" w:cs="Arial"/>
          <w:b/>
          <w:bCs/>
        </w:rPr>
        <w:t>-ÜRETİM PROGRAMI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Satış Programı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Üretim Programı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Pazarlama Stratejisi (fiyatlandırma, tanıtım ve dağıtım)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YERİ/UYGULAMA ALANI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Fiziksel ve coğrafi özellikler</w:t>
      </w:r>
    </w:p>
    <w:p w:rsidR="00575792" w:rsidRPr="005A6D30" w:rsidRDefault="00575792" w:rsidP="00575792">
      <w:pPr>
        <w:numPr>
          <w:ilvl w:val="0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lastRenderedPageBreak/>
        <w:t>Coğrafi yerleşim</w:t>
      </w:r>
    </w:p>
    <w:p w:rsidR="00575792" w:rsidRPr="005A6D30" w:rsidRDefault="00575792" w:rsidP="00575792">
      <w:pPr>
        <w:numPr>
          <w:ilvl w:val="0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İklim (yağış oranı, nem, sıcaklık, </w:t>
      </w:r>
      <w:proofErr w:type="gramStart"/>
      <w:r w:rsidRPr="005A6D30">
        <w:rPr>
          <w:rFonts w:ascii="Arial" w:hAnsi="Arial" w:cs="Arial"/>
        </w:rPr>
        <w:t>rüzgar</w:t>
      </w:r>
      <w:proofErr w:type="gramEnd"/>
      <w:r w:rsidRPr="005A6D30">
        <w:rPr>
          <w:rFonts w:ascii="Arial" w:hAnsi="Arial" w:cs="Arial"/>
        </w:rPr>
        <w:t xml:space="preserve"> vb.)</w:t>
      </w:r>
    </w:p>
    <w:p w:rsidR="00575792" w:rsidRPr="005A6D30" w:rsidRDefault="00575792" w:rsidP="00575792">
      <w:pPr>
        <w:numPr>
          <w:ilvl w:val="0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Toprak ve arazi yapısı ile ilgili bilgiler</w:t>
      </w:r>
    </w:p>
    <w:p w:rsidR="00575792" w:rsidRPr="005A6D30" w:rsidRDefault="00575792" w:rsidP="00575792">
      <w:pPr>
        <w:numPr>
          <w:ilvl w:val="2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Bitki örtüsü</w:t>
      </w:r>
    </w:p>
    <w:p w:rsidR="00575792" w:rsidRPr="005A6D30" w:rsidRDefault="00575792" w:rsidP="00575792">
      <w:pPr>
        <w:numPr>
          <w:ilvl w:val="2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Su kaynakları</w:t>
      </w:r>
    </w:p>
    <w:p w:rsidR="00575792" w:rsidRPr="005A6D30" w:rsidRDefault="00575792" w:rsidP="00575792">
      <w:pPr>
        <w:numPr>
          <w:ilvl w:val="2"/>
          <w:numId w:val="7"/>
        </w:numPr>
        <w:ind w:left="3163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Diğer doğal kaynaklar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Ekonomik ve Fiziksel Altyapı (hammadde kaynaklarına erişilebilirlik, ulaşım ve haberleşme sistemi, su-elektrik-doğal gaz şebekeleri, arazi kullanımı, yan sanayi, dağıtım ve pazarlama olanakları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Sosyal Altyapı (nüfus, istihdam, gelir dağılımı, sosyal hizmetler, kültürel yapı)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Kurumsal Yapılar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Çevresel Etkilerin Ön-değerlendirmesi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Alternatifler, Yer Seçimi ve Arazi Maliyeti (kamulaştırma bedeli)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TEKNİK ANALİZ VE TASARIM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Kapasite Analizi ve Seçimi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Alternatif Teknolojilerin Analizi ve Teknoloji Seçimi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Seçilen Teknolojinin Çevresel Etkileri, Koruma Önlemleri </w:t>
      </w:r>
      <w:r w:rsidR="00A029BF" w:rsidRPr="005A6D30">
        <w:rPr>
          <w:rFonts w:ascii="Arial" w:hAnsi="Arial" w:cs="Arial"/>
        </w:rPr>
        <w:t>ve Maliyeti</w:t>
      </w:r>
      <w:r w:rsidRPr="005A6D30">
        <w:rPr>
          <w:rFonts w:ascii="Arial" w:hAnsi="Arial" w:cs="Arial"/>
        </w:rPr>
        <w:t xml:space="preserve">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Teknik Tasarım (süreç tasarımı, makine-donanım, inşaat işleri, arazi düzenleme, yerleşim düzeni, iller bazında dağılım vb.)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Yatırım Maliyetleri (inşaat, makine-donanım, il bazında dağılımı vb.)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 xml:space="preserve">PROJE GİRDİLERİ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Girdi İhtiyacı (ham ve yardımcı maddeler)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Girdi Fiyatları </w:t>
      </w:r>
      <w:r w:rsidR="00EB4880" w:rsidRPr="005A6D30">
        <w:rPr>
          <w:rFonts w:ascii="Arial" w:hAnsi="Arial" w:cs="Arial"/>
        </w:rPr>
        <w:t>ve Harcama</w:t>
      </w:r>
      <w:r w:rsidRPr="005A6D30">
        <w:rPr>
          <w:rFonts w:ascii="Arial" w:hAnsi="Arial" w:cs="Arial"/>
        </w:rPr>
        <w:t xml:space="preserve"> Tahmini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</w:rPr>
        <w:t xml:space="preserve"> </w:t>
      </w:r>
      <w:r w:rsidRPr="005A6D30">
        <w:rPr>
          <w:rFonts w:ascii="Arial" w:hAnsi="Arial" w:cs="Arial"/>
          <w:b/>
          <w:bCs/>
        </w:rPr>
        <w:t>ORGANİZASYON YAPISI, YÖNETİM VE İNSAN KAYNAKLARI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Kuruluşun Organizasyon Yapısı ve Yönetimi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Organizasyon ve Yönetim Giderleri (genel giderler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İnsan gücü İhtiyacı ve Tahmini Giderler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YÖNETİMİ VE UYGULAMA PROGRAMI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Yürütücüsü Kuruluşlar ve Teknik Kapasiteleri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Organizasyonu ve Yönetim (karar alma süreci, yapım yöntemi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Uygulama Programı (</w:t>
      </w:r>
      <w:proofErr w:type="spellStart"/>
      <w:r w:rsidRPr="005A6D30">
        <w:rPr>
          <w:rFonts w:ascii="Arial" w:hAnsi="Arial" w:cs="Arial"/>
        </w:rPr>
        <w:t>Termin</w:t>
      </w:r>
      <w:proofErr w:type="spellEnd"/>
      <w:r w:rsidRPr="005A6D30">
        <w:rPr>
          <w:rFonts w:ascii="Arial" w:hAnsi="Arial" w:cs="Arial"/>
        </w:rPr>
        <w:t xml:space="preserve"> Planı)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İŞLETME DÖNEMİ GELİR VE GİDERLERİ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Üretimin ve/veya Hizmetin Fiyatlandırılması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İşletme Gelir ve Giderlerinin Tahmin Edilmesi</w:t>
      </w:r>
    </w:p>
    <w:p w:rsidR="00575792" w:rsidRPr="005A6D30" w:rsidRDefault="00575792" w:rsidP="00575792">
      <w:pPr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TOPLAM YATIRIM TUTARI VE YILLARA DAĞILIMI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Toplam Yatırım Tutarı (</w:t>
      </w:r>
      <w:r w:rsidRPr="005A6D30">
        <w:rPr>
          <w:rFonts w:ascii="Arial" w:hAnsi="Arial" w:cs="Arial"/>
          <w:i/>
          <w:iCs/>
        </w:rPr>
        <w:t>iç ve dış para olarak</w:t>
      </w:r>
      <w:r w:rsidRPr="005A6D30">
        <w:rPr>
          <w:rFonts w:ascii="Arial" w:hAnsi="Arial" w:cs="Arial"/>
        </w:rPr>
        <w:t>)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Arazi Bedeli (kamulaştırma giderleri)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Sabit Sermaye Yatırımı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Etüt-Proje, Mühendislik ve </w:t>
      </w:r>
      <w:r w:rsidR="00E45A9E" w:rsidRPr="005A6D30">
        <w:rPr>
          <w:rFonts w:ascii="Arial" w:hAnsi="Arial" w:cs="Arial"/>
        </w:rPr>
        <w:t>Kontrollük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Lisans, Patent, </w:t>
      </w:r>
      <w:proofErr w:type="spellStart"/>
      <w:r w:rsidRPr="005A6D30">
        <w:rPr>
          <w:rFonts w:ascii="Arial" w:hAnsi="Arial" w:cs="Arial"/>
        </w:rPr>
        <w:t>Know</w:t>
      </w:r>
      <w:proofErr w:type="spellEnd"/>
      <w:r w:rsidRPr="005A6D30">
        <w:rPr>
          <w:rFonts w:ascii="Arial" w:hAnsi="Arial" w:cs="Arial"/>
        </w:rPr>
        <w:t>-How vb.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Arazi Düzenleme ve Geliştirme Giderleri (peyzaj vb.)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Hazırlık Yapıları (şantiye vb.)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İnşaat Giderleri  (toprak işleri, altyapı, üstyapı, sanat yapıları vb.)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Çevre Koruma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Ulaştırma Tesislerine İlişkin Giderler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Makine-donanım giderleri 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Taşıma, Sigorta, İthalat ve </w:t>
      </w:r>
      <w:r w:rsidR="004663EE" w:rsidRPr="005A6D30">
        <w:rPr>
          <w:rFonts w:ascii="Arial" w:hAnsi="Arial" w:cs="Arial"/>
        </w:rPr>
        <w:t>Gümrükleme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Montaj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Taşıt Araçları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Genel Giderler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İşletmeye Alma Giderleri</w:t>
      </w:r>
    </w:p>
    <w:p w:rsidR="00575792" w:rsidRPr="005A6D30" w:rsidRDefault="00575792" w:rsidP="00575792">
      <w:pPr>
        <w:numPr>
          <w:ilvl w:val="0"/>
          <w:numId w:val="8"/>
        </w:numPr>
        <w:tabs>
          <w:tab w:val="left" w:pos="567"/>
        </w:tabs>
        <w:ind w:left="3806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Beklenmeyen Giderler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Yatırım Dönemi Faizleri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İşletme Sermayesi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lastRenderedPageBreak/>
        <w:t>Yatırımın Yıllara Dağılımı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PROJENİN FİNANSMANI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Yürütücü ve </w:t>
      </w:r>
      <w:bookmarkStart w:id="1" w:name="_GoBack"/>
      <w:bookmarkEnd w:id="1"/>
      <w:r w:rsidR="00CB0843" w:rsidRPr="005A6D30">
        <w:rPr>
          <w:rFonts w:ascii="Arial" w:hAnsi="Arial" w:cs="Arial"/>
        </w:rPr>
        <w:t>İşletmeci Kuruluşların</w:t>
      </w:r>
      <w:r w:rsidRPr="005A6D30">
        <w:rPr>
          <w:rFonts w:ascii="Arial" w:hAnsi="Arial" w:cs="Arial"/>
        </w:rPr>
        <w:t xml:space="preserve"> Mali Yapısı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Finansman Yöntemi (</w:t>
      </w:r>
      <w:proofErr w:type="spellStart"/>
      <w:r w:rsidRPr="005A6D30">
        <w:rPr>
          <w:rFonts w:ascii="Arial" w:hAnsi="Arial" w:cs="Arial"/>
        </w:rPr>
        <w:t>özkaynak</w:t>
      </w:r>
      <w:proofErr w:type="spellEnd"/>
      <w:r w:rsidRPr="005A6D30">
        <w:rPr>
          <w:rFonts w:ascii="Arial" w:hAnsi="Arial" w:cs="Arial"/>
        </w:rPr>
        <w:t>, dış kredi, hibe, YİD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Finansman Kaynakları ve Koşulları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Finansman Maliyeti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Finansman Planı </w:t>
      </w:r>
    </w:p>
    <w:p w:rsidR="00575792" w:rsidRPr="005A6D30" w:rsidRDefault="00575792" w:rsidP="00575792">
      <w:pPr>
        <w:ind w:left="2340"/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ANALİZİ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FİNANSAL ANALİZ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Finansal Tablolar ve Likidite Analizi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İndirgenmiş Nakit Akım Tablosu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Finansal Fayda-Maliyet Analizi (NBD, İKO vb.)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Devlet Bütçesi Üzerindeki Etkisi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EKONOMİK ANALİZ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Ekonomik Maliyetler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Ekonomik Faydalar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Ekonomik Fayda-Maliyet Analizi (ENBD, EİKO vb.)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Maliyet Etkinlik Analizi  (karşılaştırmalı birim üretim ve yatırım maliyeti)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Diğer Ekonomik Etkileri (katma değer etkisi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SOSYAL ANALİZ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Sosyal Fayda-Maliyet Analizi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proofErr w:type="spellStart"/>
      <w:r w:rsidRPr="005A6D30">
        <w:rPr>
          <w:rFonts w:ascii="Arial" w:hAnsi="Arial" w:cs="Arial"/>
        </w:rPr>
        <w:t>Sosyo</w:t>
      </w:r>
      <w:proofErr w:type="spellEnd"/>
      <w:r w:rsidRPr="005A6D30">
        <w:rPr>
          <w:rFonts w:ascii="Arial" w:hAnsi="Arial" w:cs="Arial"/>
        </w:rPr>
        <w:t xml:space="preserve">-kültürel Analiz (katılımcılık, cinsiyet etkisi vb.) </w:t>
      </w:r>
    </w:p>
    <w:p w:rsidR="00575792" w:rsidRPr="005A6D30" w:rsidRDefault="00575792" w:rsidP="00575792">
      <w:pPr>
        <w:numPr>
          <w:ilvl w:val="3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Diğer Sosyal Etkileri (istihdama katkı vb.)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BÖLGESEL ANALİZ</w:t>
      </w:r>
    </w:p>
    <w:p w:rsidR="00575792" w:rsidRPr="005A6D30" w:rsidRDefault="00575792" w:rsidP="00575792">
      <w:pPr>
        <w:numPr>
          <w:ilvl w:val="0"/>
          <w:numId w:val="17"/>
        </w:numPr>
        <w:ind w:left="3261" w:hanging="284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bölgesel düzeydeki doğrudan ve dolaylı etkileri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DUYARLILIK ANALİZİ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RİSK ANALİZİ</w:t>
      </w:r>
    </w:p>
    <w:p w:rsidR="00575792" w:rsidRPr="005A6D30" w:rsidRDefault="00575792" w:rsidP="00575792">
      <w:pPr>
        <w:jc w:val="both"/>
        <w:rPr>
          <w:rFonts w:ascii="Arial" w:hAnsi="Arial" w:cs="Arial"/>
        </w:rPr>
      </w:pPr>
    </w:p>
    <w:p w:rsidR="00575792" w:rsidRPr="005A6D30" w:rsidRDefault="00575792" w:rsidP="00575792">
      <w:pPr>
        <w:numPr>
          <w:ilvl w:val="1"/>
          <w:numId w:val="6"/>
        </w:numPr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EKLER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Çevresel Etki Değerlendirme (ÇED) Raporu </w:t>
      </w:r>
    </w:p>
    <w:p w:rsidR="00575792" w:rsidRPr="005A6D30" w:rsidRDefault="00575792" w:rsidP="00575792">
      <w:pPr>
        <w:numPr>
          <w:ilvl w:val="2"/>
          <w:numId w:val="6"/>
        </w:numPr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Diğer Destek Etütler (rezerv etüdü, zemin etüdü </w:t>
      </w:r>
      <w:proofErr w:type="spellStart"/>
      <w:r w:rsidRPr="005A6D30">
        <w:rPr>
          <w:rFonts w:ascii="Arial" w:hAnsi="Arial" w:cs="Arial"/>
        </w:rPr>
        <w:t>vb</w:t>
      </w:r>
      <w:proofErr w:type="spellEnd"/>
      <w:r w:rsidRPr="005A6D30">
        <w:rPr>
          <w:rFonts w:ascii="Arial" w:hAnsi="Arial" w:cs="Arial"/>
        </w:rPr>
        <w:t>)</w:t>
      </w:r>
    </w:p>
    <w:p w:rsidR="00575792" w:rsidRPr="005A6D30" w:rsidRDefault="00575792" w:rsidP="005757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 xml:space="preserve"> </w:t>
      </w:r>
    </w:p>
    <w:p w:rsidR="00F34B36" w:rsidRPr="00C02B30" w:rsidRDefault="00F34B36" w:rsidP="00575792">
      <w:pPr>
        <w:pStyle w:val="KonuBal"/>
        <w:rPr>
          <w:rFonts w:ascii="Arial" w:hAnsi="Arial" w:cs="Arial"/>
          <w:b w:val="0"/>
          <w:bCs w:val="0"/>
          <w:spacing w:val="-2"/>
        </w:rPr>
      </w:pPr>
    </w:p>
    <w:sectPr w:rsidR="00F34B36" w:rsidRPr="00C02B30" w:rsidSect="002266BF">
      <w:footerReference w:type="default" r:id="rId8"/>
      <w:footnotePr>
        <w:numRestart w:val="eachSect"/>
      </w:footnotePr>
      <w:endnotePr>
        <w:numFmt w:val="decimal"/>
      </w:endnotePr>
      <w:pgSz w:w="11907" w:h="16840" w:code="9"/>
      <w:pgMar w:top="1134" w:right="1701" w:bottom="1134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DC7" w:rsidRDefault="006D3DC7" w:rsidP="00F34B36">
      <w:r>
        <w:separator/>
      </w:r>
    </w:p>
  </w:endnote>
  <w:endnote w:type="continuationSeparator" w:id="0">
    <w:p w:rsidR="006D3DC7" w:rsidRDefault="006D3DC7" w:rsidP="00F3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A" w:rsidRDefault="00CB0843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DC7" w:rsidRDefault="006D3DC7" w:rsidP="00F34B36">
      <w:r>
        <w:separator/>
      </w:r>
    </w:p>
  </w:footnote>
  <w:footnote w:type="continuationSeparator" w:id="0">
    <w:p w:rsidR="006D3DC7" w:rsidRDefault="006D3DC7" w:rsidP="00F34B36">
      <w:r>
        <w:continuationSeparator/>
      </w:r>
    </w:p>
  </w:footnote>
  <w:footnote w:id="1">
    <w:p w:rsidR="00575792" w:rsidRDefault="00575792" w:rsidP="00575792">
      <w:pPr>
        <w:pStyle w:val="DipnotMetni"/>
        <w:rPr>
          <w:rFonts w:ascii="Arial" w:hAnsi="Arial" w:cs="Arial"/>
        </w:rPr>
      </w:pPr>
      <w:r>
        <w:rPr>
          <w:rStyle w:val="DipnotBavurusu"/>
        </w:rPr>
        <w:footnoteRef/>
      </w:r>
      <w:r>
        <w:t xml:space="preserve"> </w:t>
      </w:r>
      <w:r>
        <w:rPr>
          <w:rFonts w:ascii="Arial" w:hAnsi="Arial" w:cs="Arial"/>
        </w:rPr>
        <w:t xml:space="preserve">Proje niteliğine göre talep analizi yerine pazar araştırması ve analizi, ihtiyaç analizi, sorun analizi, trafik etüdü </w:t>
      </w:r>
      <w:r w:rsidR="00F07411">
        <w:rPr>
          <w:rFonts w:ascii="Arial" w:hAnsi="Arial" w:cs="Arial"/>
        </w:rPr>
        <w:t>vb. teknikler</w:t>
      </w:r>
      <w:r>
        <w:rPr>
          <w:rFonts w:ascii="Arial" w:hAnsi="Arial" w:cs="Arial"/>
        </w:rPr>
        <w:t xml:space="preserve"> kullanılabilir.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797005"/>
    <w:multiLevelType w:val="hybridMultilevel"/>
    <w:tmpl w:val="A2ECC2F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64F0BB2"/>
    <w:multiLevelType w:val="hybridMultilevel"/>
    <w:tmpl w:val="50BA5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20629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1B45"/>
    <w:multiLevelType w:val="hybridMultilevel"/>
    <w:tmpl w:val="469C41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2426CF8"/>
    <w:multiLevelType w:val="multilevel"/>
    <w:tmpl w:val="073E3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D90B79"/>
    <w:multiLevelType w:val="hybridMultilevel"/>
    <w:tmpl w:val="C5609A6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7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E67A9C"/>
    <w:multiLevelType w:val="hybridMultilevel"/>
    <w:tmpl w:val="29FC0BC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B046D4F"/>
    <w:multiLevelType w:val="hybridMultilevel"/>
    <w:tmpl w:val="71483D8C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E9D00FA"/>
    <w:multiLevelType w:val="hybridMultilevel"/>
    <w:tmpl w:val="86AA9B70"/>
    <w:lvl w:ilvl="0" w:tplc="88A23B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77666"/>
    <w:multiLevelType w:val="hybridMultilevel"/>
    <w:tmpl w:val="E892EE4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35B172DA"/>
    <w:multiLevelType w:val="hybridMultilevel"/>
    <w:tmpl w:val="FFEA6852"/>
    <w:lvl w:ilvl="0" w:tplc="041F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3B9D3A5E"/>
    <w:multiLevelType w:val="hybridMultilevel"/>
    <w:tmpl w:val="8DBCE442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48ACA98">
      <w:start w:val="1"/>
      <w:numFmt w:val="bullet"/>
      <w:lvlText w:val=""/>
      <w:legacy w:legacy="1" w:legacySpace="0" w:legacyIndent="283"/>
      <w:lvlJc w:val="left"/>
      <w:pPr>
        <w:ind w:left="2623" w:hanging="283"/>
      </w:pPr>
      <w:rPr>
        <w:rFonts w:ascii="Symbol" w:hAnsi="Symbol" w:cs="Times New Roman" w:hint="default"/>
      </w:rPr>
    </w:lvl>
    <w:lvl w:ilvl="3" w:tplc="B48ACA98">
      <w:start w:val="1"/>
      <w:numFmt w:val="bullet"/>
      <w:lvlText w:val=""/>
      <w:legacy w:legacy="1" w:legacySpace="0" w:legacyIndent="283"/>
      <w:lvlJc w:val="left"/>
      <w:pPr>
        <w:ind w:left="3163" w:hanging="283"/>
      </w:pPr>
      <w:rPr>
        <w:rFonts w:ascii="Symbol" w:hAnsi="Symbol" w:cs="Times New Roman" w:hint="default"/>
      </w:rPr>
    </w:lvl>
    <w:lvl w:ilvl="4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D057E2F"/>
    <w:multiLevelType w:val="hybridMultilevel"/>
    <w:tmpl w:val="F48401B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0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EF24CE"/>
    <w:multiLevelType w:val="hybridMultilevel"/>
    <w:tmpl w:val="3DAC54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E507A67"/>
    <w:multiLevelType w:val="hybridMultilevel"/>
    <w:tmpl w:val="618C95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03E39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054380F"/>
    <w:multiLevelType w:val="hybridMultilevel"/>
    <w:tmpl w:val="8920F42A"/>
    <w:lvl w:ilvl="0" w:tplc="3140BFA4">
      <w:start w:val="3"/>
      <w:numFmt w:val="bullet"/>
      <w:lvlText w:val="-"/>
      <w:lvlJc w:val="left"/>
      <w:pPr>
        <w:ind w:left="3981" w:hanging="360"/>
      </w:pPr>
      <w:rPr>
        <w:rFonts w:ascii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16">
    <w:nsid w:val="6FA2706E"/>
    <w:multiLevelType w:val="hybridMultilevel"/>
    <w:tmpl w:val="CD7237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238786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E8764C3"/>
    <w:multiLevelType w:val="hybridMultilevel"/>
    <w:tmpl w:val="C46CFCEE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4"/>
  </w:num>
  <w:num w:numId="5">
    <w:abstractNumId w:val="13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cs="Times New Roman" w:hint="default"/>
        </w:rPr>
      </w:lvl>
    </w:lvlOverride>
  </w:num>
  <w:num w:numId="9">
    <w:abstractNumId w:val="11"/>
  </w:num>
  <w:num w:numId="10">
    <w:abstractNumId w:val="1"/>
  </w:num>
  <w:num w:numId="11">
    <w:abstractNumId w:val="9"/>
  </w:num>
  <w:num w:numId="12">
    <w:abstractNumId w:val="17"/>
  </w:num>
  <w:num w:numId="13">
    <w:abstractNumId w:val="6"/>
  </w:num>
  <w:num w:numId="14">
    <w:abstractNumId w:val="4"/>
  </w:num>
  <w:num w:numId="15">
    <w:abstractNumId w:val="10"/>
  </w:num>
  <w:num w:numId="16">
    <w:abstractNumId w:val="8"/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36"/>
    <w:rsid w:val="000071C4"/>
    <w:rsid w:val="00164100"/>
    <w:rsid w:val="00225E3A"/>
    <w:rsid w:val="002731DF"/>
    <w:rsid w:val="004463EC"/>
    <w:rsid w:val="004663EE"/>
    <w:rsid w:val="00575792"/>
    <w:rsid w:val="006D3DC7"/>
    <w:rsid w:val="00915937"/>
    <w:rsid w:val="00966DBD"/>
    <w:rsid w:val="009754E1"/>
    <w:rsid w:val="00A029BF"/>
    <w:rsid w:val="00AA46CD"/>
    <w:rsid w:val="00B72C75"/>
    <w:rsid w:val="00C559C6"/>
    <w:rsid w:val="00CB0843"/>
    <w:rsid w:val="00D7599A"/>
    <w:rsid w:val="00E45A9E"/>
    <w:rsid w:val="00EB4880"/>
    <w:rsid w:val="00F07411"/>
    <w:rsid w:val="00F3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balkan</dc:creator>
  <cp:lastModifiedBy>emrah balkan</cp:lastModifiedBy>
  <cp:revision>9</cp:revision>
  <dcterms:created xsi:type="dcterms:W3CDTF">2018-04-02T12:11:00Z</dcterms:created>
  <dcterms:modified xsi:type="dcterms:W3CDTF">2019-02-20T13:28:00Z</dcterms:modified>
</cp:coreProperties>
</file>